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FA" w:rsidRPr="001B04FA" w:rsidRDefault="001B04FA" w:rsidP="001B04FA">
      <w:pPr>
        <w:shd w:val="clear" w:color="auto" w:fill="FFFFFF"/>
        <w:spacing w:after="0" w:line="240" w:lineRule="auto"/>
        <w:ind w:firstLine="3969"/>
        <w:jc w:val="both"/>
        <w:outlineLvl w:val="0"/>
        <w:rPr>
          <w:rFonts w:eastAsia="Times New Roman" w:cstheme="minorHAnsi"/>
          <w:b/>
          <w:bCs/>
          <w:color w:val="2D2D2D"/>
          <w:kern w:val="36"/>
          <w:sz w:val="28"/>
          <w:szCs w:val="28"/>
          <w:lang w:eastAsia="ru-RU"/>
        </w:rPr>
      </w:pPr>
      <w:r w:rsidRPr="001B04FA">
        <w:rPr>
          <w:rFonts w:eastAsia="Times New Roman" w:cstheme="minorHAnsi"/>
          <w:b/>
          <w:bCs/>
          <w:noProof/>
          <w:color w:val="2D2D2D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B1B161" wp14:editId="5FEED51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524000" cy="1824670"/>
            <wp:effectExtent l="0" t="0" r="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rd лак для бетон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723" cy="1826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4FA">
        <w:rPr>
          <w:rFonts w:eastAsia="Times New Roman" w:cstheme="minorHAnsi"/>
          <w:b/>
          <w:bCs/>
          <w:color w:val="2D2D2D"/>
          <w:kern w:val="36"/>
          <w:sz w:val="28"/>
          <w:szCs w:val="28"/>
          <w:lang w:eastAsia="ru-RU"/>
        </w:rPr>
        <w:t xml:space="preserve">HARD Лак </w:t>
      </w:r>
    </w:p>
    <w:p w:rsidR="001B04FA" w:rsidRPr="001B04FA" w:rsidRDefault="001B04FA" w:rsidP="001B04FA">
      <w:pPr>
        <w:shd w:val="clear" w:color="auto" w:fill="FFFFFF"/>
        <w:spacing w:after="0" w:line="240" w:lineRule="auto"/>
        <w:ind w:firstLine="3969"/>
        <w:jc w:val="both"/>
        <w:outlineLvl w:val="0"/>
        <w:rPr>
          <w:rFonts w:eastAsia="Times New Roman" w:cstheme="minorHAnsi"/>
          <w:bCs/>
          <w:color w:val="2D2D2D"/>
          <w:kern w:val="36"/>
          <w:sz w:val="28"/>
          <w:szCs w:val="28"/>
          <w:lang w:eastAsia="ru-RU"/>
        </w:rPr>
      </w:pPr>
      <w:r w:rsidRPr="001B04FA">
        <w:rPr>
          <w:rFonts w:eastAsia="Times New Roman" w:cstheme="minorHAnsi"/>
          <w:bCs/>
          <w:color w:val="2D2D2D"/>
          <w:kern w:val="36"/>
          <w:sz w:val="28"/>
          <w:szCs w:val="28"/>
          <w:lang w:eastAsia="ru-RU"/>
        </w:rPr>
        <w:t>для бетонных полов</w:t>
      </w:r>
    </w:p>
    <w:p w:rsidR="001B04FA" w:rsidRDefault="001B04FA" w:rsidP="001B04FA">
      <w:pPr>
        <w:shd w:val="clear" w:color="auto" w:fill="FFFFFF"/>
        <w:spacing w:after="0" w:line="240" w:lineRule="auto"/>
        <w:ind w:firstLine="3969"/>
        <w:jc w:val="both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36"/>
          <w:lang w:eastAsia="ru-RU"/>
        </w:rPr>
      </w:pPr>
      <w:r w:rsidRPr="001B04FA">
        <w:rPr>
          <w:rFonts w:eastAsia="Times New Roman" w:cstheme="minorHAnsi"/>
          <w:bCs/>
          <w:color w:val="2D2D2D"/>
          <w:kern w:val="36"/>
          <w:sz w:val="28"/>
          <w:szCs w:val="28"/>
          <w:lang w:eastAsia="ru-RU"/>
        </w:rPr>
        <w:t>КО-161</w:t>
      </w:r>
    </w:p>
    <w:p w:rsidR="001B04FA" w:rsidRDefault="001B04FA" w:rsidP="001B04FA">
      <w:pPr>
        <w:shd w:val="clear" w:color="auto" w:fill="FFFFFF"/>
        <w:spacing w:after="0" w:line="240" w:lineRule="auto"/>
        <w:ind w:firstLine="2694"/>
        <w:jc w:val="both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36"/>
          <w:lang w:eastAsia="ru-RU"/>
        </w:rPr>
      </w:pPr>
    </w:p>
    <w:p w:rsidR="001B04FA" w:rsidRDefault="001B04FA" w:rsidP="001B04FA">
      <w:pPr>
        <w:shd w:val="clear" w:color="auto" w:fill="FFFFFF"/>
        <w:spacing w:after="0" w:line="240" w:lineRule="auto"/>
        <w:ind w:firstLine="2694"/>
        <w:jc w:val="both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36"/>
          <w:lang w:eastAsia="ru-RU"/>
        </w:rPr>
      </w:pPr>
    </w:p>
    <w:p w:rsidR="001B04FA" w:rsidRPr="001B04FA" w:rsidRDefault="001B04FA" w:rsidP="001B04FA">
      <w:pPr>
        <w:shd w:val="clear" w:color="auto" w:fill="FFFFFF"/>
        <w:spacing w:after="0" w:line="240" w:lineRule="auto"/>
        <w:ind w:firstLine="2694"/>
        <w:jc w:val="both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36"/>
          <w:lang w:eastAsia="ru-RU"/>
        </w:rPr>
      </w:pPr>
    </w:p>
    <w:p w:rsidR="001B04FA" w:rsidRDefault="001B04FA" w:rsidP="001B04F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B04FA" w:rsidRDefault="001B04FA" w:rsidP="001B04F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B04FA" w:rsidRDefault="001B04FA" w:rsidP="001B04F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B04FA" w:rsidRPr="001B04FA" w:rsidRDefault="001B04FA" w:rsidP="001B04FA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ru-RU"/>
        </w:rPr>
        <w:t>Назначение:</w:t>
      </w:r>
    </w:p>
    <w:p w:rsid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Цемент содержащие полы внутри помещений.</w:t>
      </w:r>
      <w:r>
        <w:rPr>
          <w:rFonts w:eastAsia="Times New Roman" w:cstheme="minorHAnsi"/>
          <w:color w:val="000000"/>
          <w:lang w:eastAsia="ru-RU"/>
        </w:rPr>
        <w:t xml:space="preserve"> </w:t>
      </w:r>
      <w:proofErr w:type="gramStart"/>
      <w:r w:rsidRPr="001B04FA">
        <w:rPr>
          <w:rFonts w:eastAsia="Times New Roman" w:cstheme="minorHAnsi"/>
          <w:color w:val="000000"/>
          <w:lang w:eastAsia="ru-RU"/>
        </w:rPr>
        <w:t>Например</w:t>
      </w:r>
      <w:proofErr w:type="gramEnd"/>
      <w:r w:rsidRPr="001B04FA">
        <w:rPr>
          <w:rFonts w:eastAsia="Times New Roman" w:cstheme="minorHAnsi"/>
          <w:color w:val="000000"/>
          <w:lang w:eastAsia="ru-RU"/>
        </w:rPr>
        <w:t xml:space="preserve">: Жилые, общественные, производственные, детские, образовательные и медицинские учреждения, предприятия общественного питания и пищевой промышленности, торговые и выставочные залы, логистические центры, спортивные, развлекательные, фитнесс-центры, бассейны, аквапарки, гаражи, автомастерские, ж/д и автовокзалы, музеи. Допускается нанесение на стены, ранее окрашенные </w:t>
      </w:r>
      <w:proofErr w:type="spellStart"/>
      <w:r w:rsidRPr="001B04FA">
        <w:rPr>
          <w:rFonts w:eastAsia="Times New Roman" w:cstheme="minorHAnsi"/>
          <w:color w:val="000000"/>
          <w:lang w:eastAsia="ru-RU"/>
        </w:rPr>
        <w:t>водоразбавляемыми</w:t>
      </w:r>
      <w:proofErr w:type="spellEnd"/>
      <w:r w:rsidRPr="001B04FA">
        <w:rPr>
          <w:rFonts w:eastAsia="Times New Roman" w:cstheme="minorHAnsi"/>
          <w:color w:val="000000"/>
          <w:lang w:eastAsia="ru-RU"/>
        </w:rPr>
        <w:t xml:space="preserve"> акриловыми материалами с предварительной проверкой на совместимость. Для внутренних работ. Допускается использование снаружи помещений для площадок, на которые не попадают прямые солнечные лучи.</w:t>
      </w:r>
    </w:p>
    <w:p w:rsidR="001B04FA" w:rsidRP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1B04FA" w:rsidRPr="001B04FA" w:rsidRDefault="001B04FA" w:rsidP="001B04FA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ru-RU"/>
        </w:rPr>
        <w:t>Достоинства: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высокая адгезия к цемент содержащим основаниям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повышенная механическая устойчивость и стойкость к истиранию, сравнимая с эпоксидными составами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хорошая химическая устойчивость, стойкость к образованию пятен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водостойкость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усиление цвета оснований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полное отсутствие усадки после высыхания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лёгкость уборки в случае загрязнения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лёгкость нанесения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экономичный расход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высокая ремонтопригодность</w:t>
      </w:r>
    </w:p>
    <w:p w:rsidR="001B04FA" w:rsidRPr="001B04FA" w:rsidRDefault="001B04FA" w:rsidP="001B04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>образует не скользкое покрытие</w:t>
      </w:r>
    </w:p>
    <w:p w:rsidR="001B04FA" w:rsidRPr="001B04FA" w:rsidRDefault="001B04FA" w:rsidP="001B04FA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br/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ru-RU"/>
        </w:rPr>
        <w:t>Подготовка поверхности:</w:t>
      </w:r>
    </w:p>
    <w:p w:rsid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t xml:space="preserve">Наносить на сухие, очищенные от пыли, грязи, масел поверхности. Основания по возможности отшлифовать, пыль удалить. Ранее окрашенные поверхности отшлифовать до основания. </w:t>
      </w:r>
      <w:proofErr w:type="spellStart"/>
      <w:r w:rsidRPr="001B04FA">
        <w:rPr>
          <w:rFonts w:eastAsia="Times New Roman" w:cstheme="minorHAnsi"/>
          <w:color w:val="000000"/>
          <w:lang w:eastAsia="ru-RU"/>
        </w:rPr>
        <w:t>Свежезалитые</w:t>
      </w:r>
      <w:proofErr w:type="spellEnd"/>
      <w:r w:rsidRPr="001B04FA">
        <w:rPr>
          <w:rFonts w:eastAsia="Times New Roman" w:cstheme="minorHAnsi"/>
          <w:color w:val="000000"/>
          <w:lang w:eastAsia="ru-RU"/>
        </w:rPr>
        <w:t xml:space="preserve"> бетонные основания выдержать не менее 21 суток.</w:t>
      </w:r>
    </w:p>
    <w:p w:rsidR="001B04FA" w:rsidRP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1B04FA" w:rsidRP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gramStart"/>
      <w:r>
        <w:rPr>
          <w:rFonts w:eastAsia="Times New Roman" w:cstheme="minorHAnsi"/>
          <w:b/>
          <w:bCs/>
          <w:color w:val="000000"/>
          <w:lang w:eastAsia="ru-RU"/>
        </w:rPr>
        <w:t>Нанесение:</w:t>
      </w:r>
      <w:r w:rsidRPr="001B04FA">
        <w:rPr>
          <w:rFonts w:eastAsia="Times New Roman" w:cstheme="minorHAnsi"/>
          <w:color w:val="000000"/>
          <w:lang w:eastAsia="ru-RU"/>
        </w:rPr>
        <w:br/>
        <w:t>Перед</w:t>
      </w:r>
      <w:proofErr w:type="gramEnd"/>
      <w:r w:rsidRPr="001B04FA">
        <w:rPr>
          <w:rFonts w:eastAsia="Times New Roman" w:cstheme="minorHAnsi"/>
          <w:color w:val="000000"/>
          <w:lang w:eastAsia="ru-RU"/>
        </w:rPr>
        <w:t> нанесением лак аккуратно перемешать без использования миксера, избегая захвата воздуха. Наносить </w:t>
      </w:r>
      <w:r w:rsidRPr="001B04FA">
        <w:rPr>
          <w:rFonts w:eastAsia="Times New Roman" w:cstheme="minorHAnsi"/>
          <w:b/>
          <w:bCs/>
          <w:color w:val="000000"/>
          <w:lang w:eastAsia="ru-RU"/>
        </w:rPr>
        <w:t>МАКСИМАЛЬНО ТОНКИМ СЛОЕМ</w:t>
      </w:r>
      <w:r w:rsidRPr="001B04FA">
        <w:rPr>
          <w:rFonts w:eastAsia="Times New Roman" w:cstheme="minorHAnsi"/>
          <w:color w:val="000000"/>
          <w:lang w:eastAsia="ru-RU"/>
        </w:rPr>
        <w:t xml:space="preserve"> велюровым валиком с высотой ворса менее 4 мм или аппликатором. Рекомендуется наносить не менее 2 слоев. Для лучшего проникновения в основание первый слой можно разбавить </w:t>
      </w:r>
      <w:proofErr w:type="spellStart"/>
      <w:r w:rsidRPr="001B04FA">
        <w:rPr>
          <w:rFonts w:eastAsia="Times New Roman" w:cstheme="minorHAnsi"/>
          <w:color w:val="000000"/>
          <w:lang w:eastAsia="ru-RU"/>
        </w:rPr>
        <w:t>уайт</w:t>
      </w:r>
      <w:proofErr w:type="spellEnd"/>
      <w:r w:rsidRPr="001B04FA">
        <w:rPr>
          <w:rFonts w:eastAsia="Times New Roman" w:cstheme="minorHAnsi"/>
          <w:color w:val="000000"/>
          <w:lang w:eastAsia="ru-RU"/>
        </w:rPr>
        <w:t>-спиритом или сольвентом (</w:t>
      </w:r>
      <w:proofErr w:type="spellStart"/>
      <w:r w:rsidRPr="001B04FA">
        <w:rPr>
          <w:rFonts w:eastAsia="Times New Roman" w:cstheme="minorHAnsi"/>
          <w:color w:val="000000"/>
          <w:lang w:eastAsia="ru-RU"/>
        </w:rPr>
        <w:t>нефрасом</w:t>
      </w:r>
      <w:proofErr w:type="spellEnd"/>
      <w:r w:rsidRPr="001B04FA">
        <w:rPr>
          <w:rFonts w:eastAsia="Times New Roman" w:cstheme="minorHAnsi"/>
          <w:color w:val="000000"/>
          <w:lang w:eastAsia="ru-RU"/>
        </w:rPr>
        <w:t>), но не более 5% по объёму. Второй слой наносить через 24 часа. Наносить при температуре поверхности и окружающей среды не ниже +5°С и относительной влажности не более 80%.</w:t>
      </w:r>
    </w:p>
    <w:p w:rsidR="001B04FA" w:rsidRP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b/>
          <w:bCs/>
          <w:color w:val="000000"/>
          <w:lang w:eastAsia="ru-RU"/>
        </w:rPr>
        <w:t>Расход:</w:t>
      </w:r>
      <w:r w:rsidRPr="001B04FA">
        <w:rPr>
          <w:rFonts w:eastAsia="Times New Roman" w:cstheme="minorHAnsi"/>
          <w:color w:val="000000"/>
          <w:lang w:eastAsia="ru-RU"/>
        </w:rPr>
        <w:t> ~80-120 мл/</w:t>
      </w:r>
      <w:proofErr w:type="spellStart"/>
      <w:r w:rsidRPr="001B04FA">
        <w:rPr>
          <w:rFonts w:eastAsia="Times New Roman" w:cstheme="minorHAnsi"/>
          <w:color w:val="000000"/>
          <w:lang w:eastAsia="ru-RU"/>
        </w:rPr>
        <w:t>кв.м</w:t>
      </w:r>
      <w:proofErr w:type="spellEnd"/>
      <w:r w:rsidRPr="001B04FA">
        <w:rPr>
          <w:rFonts w:eastAsia="Times New Roman" w:cstheme="minorHAnsi"/>
          <w:color w:val="000000"/>
          <w:lang w:eastAsia="ru-RU"/>
        </w:rPr>
        <w:t xml:space="preserve"> на два слоя. Зависит от пористости и качества подготовки основания.</w:t>
      </w:r>
    </w:p>
    <w:p w:rsidR="001B04FA" w:rsidRP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b/>
          <w:bCs/>
          <w:color w:val="000000"/>
          <w:lang w:eastAsia="ru-RU"/>
        </w:rPr>
        <w:t>Эксплуатация: </w:t>
      </w:r>
      <w:r w:rsidRPr="001B04FA">
        <w:rPr>
          <w:rFonts w:eastAsia="Times New Roman" w:cstheme="minorHAnsi"/>
          <w:color w:val="000000"/>
          <w:lang w:eastAsia="ru-RU"/>
        </w:rPr>
        <w:t>Щадящая нагрузка – через 24 часа после нанесения последнего слоя. Полная нагрузка – через 72 часа после нанесения последнего слоя.</w:t>
      </w:r>
    </w:p>
    <w:p w:rsidR="001B04FA" w:rsidRP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b/>
          <w:bCs/>
          <w:color w:val="000000"/>
          <w:lang w:eastAsia="ru-RU"/>
        </w:rPr>
        <w:t>Очистка инструментов:</w:t>
      </w:r>
      <w:r w:rsidRPr="001B04FA">
        <w:rPr>
          <w:rFonts w:eastAsia="Times New Roman" w:cstheme="minorHAnsi"/>
          <w:color w:val="000000"/>
          <w:lang w:eastAsia="ru-RU"/>
        </w:rPr>
        <w:t> </w:t>
      </w:r>
      <w:proofErr w:type="spellStart"/>
      <w:r w:rsidRPr="001B04FA">
        <w:rPr>
          <w:rFonts w:eastAsia="Times New Roman" w:cstheme="minorHAnsi"/>
          <w:color w:val="000000"/>
          <w:lang w:eastAsia="ru-RU"/>
        </w:rPr>
        <w:t>Неотвержденный</w:t>
      </w:r>
      <w:proofErr w:type="spellEnd"/>
      <w:r w:rsidRPr="001B04FA">
        <w:rPr>
          <w:rFonts w:eastAsia="Times New Roman" w:cstheme="minorHAnsi"/>
          <w:color w:val="000000"/>
          <w:lang w:eastAsia="ru-RU"/>
        </w:rPr>
        <w:t xml:space="preserve"> лак удалить при помощи </w:t>
      </w:r>
      <w:proofErr w:type="spellStart"/>
      <w:r w:rsidRPr="001B04FA">
        <w:rPr>
          <w:rFonts w:eastAsia="Times New Roman" w:cstheme="minorHAnsi"/>
          <w:color w:val="000000"/>
          <w:lang w:eastAsia="ru-RU"/>
        </w:rPr>
        <w:t>уайт</w:t>
      </w:r>
      <w:proofErr w:type="spellEnd"/>
      <w:r w:rsidRPr="001B04FA">
        <w:rPr>
          <w:rFonts w:eastAsia="Times New Roman" w:cstheme="minorHAnsi"/>
          <w:color w:val="000000"/>
          <w:lang w:eastAsia="ru-RU"/>
        </w:rPr>
        <w:t>-спирита или сольвента (</w:t>
      </w:r>
      <w:proofErr w:type="spellStart"/>
      <w:r w:rsidRPr="001B04FA">
        <w:rPr>
          <w:rFonts w:eastAsia="Times New Roman" w:cstheme="minorHAnsi"/>
          <w:color w:val="000000"/>
          <w:lang w:eastAsia="ru-RU"/>
        </w:rPr>
        <w:t>нефраса</w:t>
      </w:r>
      <w:proofErr w:type="spellEnd"/>
      <w:r w:rsidRPr="001B04FA">
        <w:rPr>
          <w:rFonts w:eastAsia="Times New Roman" w:cstheme="minorHAnsi"/>
          <w:color w:val="000000"/>
          <w:lang w:eastAsia="ru-RU"/>
        </w:rPr>
        <w:t>) и насухо вытереть. Затвердевший лак возможно удалить только механически.</w:t>
      </w:r>
      <w:r w:rsidRPr="001B04FA">
        <w:rPr>
          <w:rFonts w:eastAsia="Times New Roman" w:cstheme="minorHAnsi"/>
          <w:color w:val="000000"/>
          <w:lang w:eastAsia="ru-RU"/>
        </w:rPr>
        <w:br/>
      </w:r>
      <w:r w:rsidRPr="001B04FA">
        <w:rPr>
          <w:rFonts w:eastAsia="Times New Roman" w:cstheme="minorHAnsi"/>
          <w:b/>
          <w:bCs/>
          <w:color w:val="000000"/>
          <w:lang w:eastAsia="ru-RU"/>
        </w:rPr>
        <w:t>Меры предосторожности:</w:t>
      </w:r>
      <w:r w:rsidRPr="001B04FA">
        <w:rPr>
          <w:rFonts w:eastAsia="Times New Roman" w:cstheme="minorHAnsi"/>
          <w:color w:val="000000"/>
          <w:lang w:eastAsia="ru-RU"/>
        </w:rPr>
        <w:t> Работы проводить в хорошо проветриваемом помещении. При проведении работ пользоваться специальной одеждой, защитными очками и перчатками. Не допускать попадания лака в глаза, дыхательные пути и на кожу. При попадании в глаза тщательно промыть водой, при необходимости обратиться к врачу. При проглатывании обратиться к врачу. При попадании на кожу тщательно промыть водой с мылом.</w:t>
      </w:r>
    </w:p>
    <w:p w:rsid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ru-RU"/>
        </w:rPr>
      </w:pPr>
      <w:r w:rsidRPr="001B04FA">
        <w:rPr>
          <w:rFonts w:eastAsia="Times New Roman" w:cstheme="minorHAnsi"/>
          <w:b/>
          <w:bCs/>
          <w:color w:val="000000"/>
          <w:lang w:eastAsia="ru-RU"/>
        </w:rPr>
        <w:t>ВНИМАНИЕ: НЕ НАНОСИТЬ НА ВЛАЖНЫЕ ПОВЕРХНОСТИ, НЕ МЫТЬ ИНСТРУМЕНТЫ ВОДОЙ.</w:t>
      </w:r>
    </w:p>
    <w:p w:rsid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1B04FA">
        <w:rPr>
          <w:rFonts w:eastAsia="Times New Roman" w:cstheme="minorHAnsi"/>
          <w:color w:val="000000"/>
          <w:lang w:eastAsia="ru-RU"/>
        </w:rPr>
        <w:lastRenderedPageBreak/>
        <w:br/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ru-RU"/>
        </w:rPr>
        <w:t xml:space="preserve">Транспортировка и хранение: </w:t>
      </w:r>
      <w:r w:rsidRPr="001B04F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Хранить в сухом месте при относительной влажности менее 80%.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Срок годности</w:t>
      </w:r>
      <w:r w:rsidRPr="001B04F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 невскрытой оригинальной таре – 24 месяца от даты производства.</w:t>
      </w:r>
    </w:p>
    <w:p w:rsidR="001B04FA" w:rsidRP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1B04FA">
        <w:rPr>
          <w:rFonts w:eastAsia="Times New Roman" w:cstheme="minorHAnsi"/>
          <w:b/>
          <w:bCs/>
          <w:color w:val="000000"/>
          <w:lang w:eastAsia="ru-RU"/>
        </w:rPr>
        <w:t>Воздействие на окружающую среду:</w:t>
      </w:r>
      <w:r w:rsidRPr="001B04FA">
        <w:rPr>
          <w:rFonts w:eastAsia="Times New Roman" w:cstheme="minorHAnsi"/>
          <w:color w:val="000000"/>
          <w:lang w:eastAsia="ru-RU"/>
        </w:rPr>
        <w:t> Лак в жидком состоянии может повлечь загрязнение водоемов. Не допускать попадания в канализацию, почву и грунтовые воды. Затвердевший лак опасности не представляет и утилизируется как бытовой мусор.</w:t>
      </w:r>
    </w:p>
    <w:p w:rsidR="001B04FA" w:rsidRPr="001B04FA" w:rsidRDefault="001B04FA" w:rsidP="001B04F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</w:p>
    <w:p w:rsidR="001B04FA" w:rsidRDefault="001B04FA" w:rsidP="001B04FA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1B04F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ТУ 20.30.22-044-49075239-2020 </w:t>
      </w:r>
      <w:bookmarkStart w:id="0" w:name="_GoBack"/>
      <w:bookmarkEnd w:id="0"/>
    </w:p>
    <w:p w:rsidR="00A32CE2" w:rsidRPr="001B04FA" w:rsidRDefault="001B04FA" w:rsidP="001B04FA">
      <w:pPr>
        <w:spacing w:after="0" w:line="240" w:lineRule="auto"/>
        <w:jc w:val="both"/>
        <w:rPr>
          <w:rFonts w:cstheme="minorHAnsi"/>
        </w:rPr>
      </w:pPr>
      <w:r w:rsidRPr="001B04FA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Зарегистрировано в </w:t>
      </w:r>
      <w:proofErr w:type="spellStart"/>
      <w:r w:rsidRPr="001B04FA">
        <w:rPr>
          <w:rFonts w:eastAsia="Times New Roman" w:cstheme="minorHAnsi"/>
          <w:color w:val="000000"/>
          <w:shd w:val="clear" w:color="auto" w:fill="FFFFFF"/>
          <w:lang w:eastAsia="ru-RU"/>
        </w:rPr>
        <w:t>Роспотребнадзоре</w:t>
      </w:r>
      <w:proofErr w:type="spellEnd"/>
      <w:r w:rsidRPr="001B04FA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</w:p>
    <w:sectPr w:rsidR="00A32CE2" w:rsidRPr="001B04FA" w:rsidSect="001B0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00E45"/>
    <w:multiLevelType w:val="multilevel"/>
    <w:tmpl w:val="38C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FA"/>
    <w:rsid w:val="001B04FA"/>
    <w:rsid w:val="00720BA1"/>
    <w:rsid w:val="00735E48"/>
    <w:rsid w:val="008D3FC2"/>
    <w:rsid w:val="008E6B06"/>
    <w:rsid w:val="00A32CE2"/>
    <w:rsid w:val="00F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AE9B5-EA36-4380-89EA-B0FEB9D5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06"/>
  </w:style>
  <w:style w:type="paragraph" w:styleId="1">
    <w:name w:val="heading 1"/>
    <w:basedOn w:val="a"/>
    <w:link w:val="10"/>
    <w:uiPriority w:val="9"/>
    <w:qFormat/>
    <w:rsid w:val="001B0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6B06"/>
    <w:rPr>
      <w:i/>
      <w:iCs/>
    </w:rPr>
  </w:style>
  <w:style w:type="paragraph" w:styleId="a4">
    <w:name w:val="Normal (Web)"/>
    <w:basedOn w:val="a"/>
    <w:uiPriority w:val="99"/>
    <w:semiHidden/>
    <w:unhideWhenUsed/>
    <w:rsid w:val="001B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11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90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6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8E8E8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157643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82667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198234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11839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198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35430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64802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48223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51638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14943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  <w:div w:id="17322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8E8E8"/>
                                                <w:bottom w:val="single" w:sz="6" w:space="0" w:color="E8E8E8"/>
                                                <w:right w:val="single" w:sz="6" w:space="0" w:color="E8E8E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009272">
                              <w:marLeft w:val="4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79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12602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8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02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12" w:space="0" w:color="FFFFFF"/>
                                                                    <w:left w:val="single" w:sz="12" w:space="0" w:color="FFFFFF"/>
                                                                    <w:bottom w:val="single" w:sz="12" w:space="0" w:color="FFFFFF"/>
                                                                    <w:right w:val="single" w:sz="12" w:space="0" w:color="FFFFFF"/>
                                                                  </w:divBdr>
                                                                </w:div>
                                                                <w:div w:id="1808158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single" w:sz="12" w:space="0" w:color="FFFFFF"/>
                                                                    <w:left w:val="single" w:sz="12" w:space="0" w:color="FFFFFF"/>
                                                                    <w:bottom w:val="single" w:sz="12" w:space="0" w:color="FFFFFF"/>
                                                                    <w:right w:val="single" w:sz="12" w:space="0" w:color="FFFF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74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66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81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4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07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13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040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1</cp:revision>
  <dcterms:created xsi:type="dcterms:W3CDTF">2021-05-04T06:43:00Z</dcterms:created>
  <dcterms:modified xsi:type="dcterms:W3CDTF">2021-05-04T06:52:00Z</dcterms:modified>
</cp:coreProperties>
</file>